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ind w:firstLine="1280" w:firstLineChars="4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应聘人员资格审查及履历筛选需准备资料</w:t>
      </w:r>
    </w:p>
    <w:p>
      <w:pPr>
        <w:ind w:left="640" w:hanging="640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hAnsi="Calibri" w:eastAsia="仿宋_GB2312" w:cs="Calibri"/>
          <w:sz w:val="32"/>
          <w:szCs w:val="32"/>
        </w:rPr>
        <w:t>《内蒙古安畅公路技术服务有限责任公司公开招聘工作人员报名登记</w:t>
      </w:r>
      <w:bookmarkStart w:id="0" w:name="_GoBack"/>
      <w:bookmarkEnd w:id="0"/>
      <w:r>
        <w:rPr>
          <w:rFonts w:hint="eastAsia" w:ascii="仿宋_GB2312" w:hAnsi="Calibri" w:eastAsia="仿宋_GB2312" w:cs="Calibri"/>
          <w:sz w:val="32"/>
          <w:szCs w:val="32"/>
        </w:rPr>
        <w:t>表》（粘贴照片）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二、有效期内身份证原件。</w:t>
      </w:r>
    </w:p>
    <w:p>
      <w:pPr>
        <w:ind w:left="640" w:hanging="640" w:hangingChars="200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Calibri"/>
          <w:sz w:val="32"/>
          <w:szCs w:val="32"/>
        </w:rPr>
        <w:t>毕业证、学位证原件。《教育部学历证书电子注册备案表》一份（需带有二维码，在验证有效期内）</w:t>
      </w:r>
    </w:p>
    <w:p>
      <w:pPr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四、驾驶证原件。</w:t>
      </w:r>
    </w:p>
    <w:p>
      <w:pPr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五、职称证、职（执）业资格证原件。</w:t>
      </w:r>
    </w:p>
    <w:p>
      <w:pPr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六、获得荣誉原件。</w:t>
      </w:r>
    </w:p>
    <w:p>
      <w:pPr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七、组织关系证明。（中共党员提供）。</w:t>
      </w:r>
    </w:p>
    <w:p>
      <w:pPr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八、无犯罪证明。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九、其他佐证材料。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Tg1MDc0MGViODUxNGEwNTI4OWFiYmMxMGUxZDQifQ=="/>
  </w:docVars>
  <w:rsids>
    <w:rsidRoot w:val="7EBD2302"/>
    <w:rsid w:val="7EB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2022-10-17T08:18:00Z</dcterms:created>
  <dc:creator>高旭东</dc:creator>
  <cp:lastModifiedBy>高旭东</cp:lastModifiedBy>
  <dcterms:modified xsi:type="dcterms:W3CDTF">2022-10-17T08:18:38Z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F191DBB723254D0DBE24B4006AAEE703</vt:lpwstr>
  </property>
</Properties>
</file>