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7432D8">
      <w:pPr>
        <w:jc w:val="center"/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北京内蒙古大厦有限责任公司</w:t>
      </w:r>
    </w:p>
    <w:p w14:paraId="7BA7FE0B">
      <w:pPr>
        <w:jc w:val="center"/>
        <w:rPr>
          <w:rFonts w:ascii="黑体" w:hAnsi="黑体" w:eastAsia="黑体" w:cs="黑体"/>
          <w:color w:val="auto"/>
          <w:sz w:val="44"/>
          <w:szCs w:val="44"/>
        </w:rPr>
      </w:pPr>
      <w:r>
        <w:rPr>
          <w:rFonts w:hint="eastAsia" w:ascii="黑体" w:hAnsi="黑体" w:eastAsia="黑体" w:cs="黑体"/>
          <w:color w:val="auto"/>
          <w:sz w:val="44"/>
          <w:szCs w:val="44"/>
        </w:rPr>
        <w:t>202</w:t>
      </w:r>
      <w:r>
        <w:rPr>
          <w:rFonts w:hint="eastAsia" w:ascii="黑体" w:hAnsi="黑体" w:eastAsia="黑体" w:cs="黑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黑体"/>
          <w:color w:val="auto"/>
          <w:sz w:val="44"/>
          <w:szCs w:val="44"/>
        </w:rPr>
        <w:t>年社会招聘职位表</w:t>
      </w:r>
    </w:p>
    <w:tbl>
      <w:tblPr>
        <w:tblStyle w:val="6"/>
        <w:tblW w:w="98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5"/>
        <w:gridCol w:w="1200"/>
        <w:gridCol w:w="495"/>
        <w:gridCol w:w="6537"/>
        <w:gridCol w:w="1133"/>
      </w:tblGrid>
      <w:tr w14:paraId="54D69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8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89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E5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4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5E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1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用工方式</w:t>
            </w:r>
          </w:p>
        </w:tc>
      </w:tr>
      <w:tr w14:paraId="66C07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C8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00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总办</w:t>
            </w:r>
          </w:p>
          <w:p w14:paraId="36AEC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副主任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9E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04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（一）基础资格条件</w:t>
            </w:r>
          </w:p>
          <w:p w14:paraId="4189FD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政治面貌：中共正式党员，政治立场坚定，党性修养扎实，能够落实党建一岗双责，严守政治纪律与工作保密纪律。</w:t>
            </w:r>
          </w:p>
          <w:p w14:paraId="54BCEA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学历学位：大学本科及以上学历，行政管理、汉语言文学、法律、文秘、工商管理、酒店管理等相关专业优先。</w:t>
            </w:r>
          </w:p>
          <w:p w14:paraId="0D496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年龄： 30—45 周岁，身心健康，能够胜任综合管理工作；综合条件特别优异者可适度放宽。</w:t>
            </w:r>
          </w:p>
          <w:p w14:paraId="1BBCF4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从业经历：具有累计 5 年以上行政管理工作经验，其中在同层级副职岗位上工作 2 年以上。有国企办公室工作经历优先。</w:t>
            </w:r>
          </w:p>
          <w:p w14:paraId="22BAE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性别不限，身体健康，能够胜任岗位工作。</w:t>
            </w:r>
          </w:p>
          <w:p w14:paraId="036E7A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（二）专业能力要求</w:t>
            </w:r>
          </w:p>
          <w:p w14:paraId="64680B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文字综合能力：具备扎实公文写作功底，可独立完成工作总结、工作计划、领导讲话稿、请示报告、会议纪要、党建材料、对外汇报文稿起草、审核校对工作，熟悉党政机关、国企标准公文格式规范。</w:t>
            </w:r>
          </w:p>
          <w:p w14:paraId="2EECC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统筹协调能力：擅长对内跨部门协同督办、对外对接上级主管单位、属地机关、合作单位；熟练统筹重要活动全流程会务组织、现场保障工作。</w:t>
            </w:r>
          </w:p>
          <w:p w14:paraId="1D15D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行政运营管理：精通公文流转、印章证照、档案、后勤、车辆调度、办公物资、行政费用管控、固定资产管理等办公室全链条日常管理。</w:t>
            </w:r>
          </w:p>
          <w:p w14:paraId="66880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党务配套工作能力：熟悉国企基层党建日常业务，可协助开展三会一课、主题教育、意识形态、党风廉政、工会群团及铸牢中华民族共同体意识相关落地工作。</w:t>
            </w:r>
          </w:p>
          <w:p w14:paraId="5E71D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基础技能：熟练运用 WPS 全套办公软件、OA 办公系统，具备基础信息化办公运维常识，熟练驾驶机动车。</w:t>
            </w:r>
          </w:p>
          <w:p w14:paraId="4E7DC6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（三）综合素质与职业素养</w:t>
            </w:r>
          </w:p>
          <w:p w14:paraId="14D533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品行端正、廉洁自律，作风严谨务实，责任心、执行力、服务意识强，大局意识突出；无违纪处分、失信、违法违规记录。</w:t>
            </w:r>
          </w:p>
          <w:p w14:paraId="360EAB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沟通协调能力良好，处事稳重细致，抗压能力强，可妥善处置日常突发事务、协调化解工作矛盾。</w:t>
            </w:r>
          </w:p>
          <w:p w14:paraId="44DC0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认同北京内蒙古大厦企业文化与国企管理模式，服从工作安排，吃苦耐劳，可适配重要时段加班值守、重大接待保障等临时性工作。</w:t>
            </w:r>
          </w:p>
          <w:p w14:paraId="4B67B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原则性强，恪守规章制度，具备成本管控意识，规范把控行政各项工作合规性。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4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20A4A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1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13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人力资源部副经理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77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57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一、基础资格条件</w:t>
            </w:r>
          </w:p>
          <w:p w14:paraId="73DF0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政治面貌：中共党员，政治立场坚定，党性修养扎实，能够落实党建一岗双责，严守政治纪律与工作保密纪律。</w:t>
            </w:r>
          </w:p>
          <w:p w14:paraId="740FD8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学历学位：大学本科及以上学历，人力资源管理、工商管理、行政管理、劳动与社会保障、心理学、酒店管理等相关专业优先。</w:t>
            </w:r>
          </w:p>
          <w:p w14:paraId="408E9E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年龄：30—45 周岁，身心健康，能够胜任人力资源综合管理工作，综合条件特别优异者可适度放宽。</w:t>
            </w:r>
          </w:p>
          <w:p w14:paraId="66BBBB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从业经历：具有累计5年以上人力资源相关工作经验，其中在同层级人力副职岗位上工作2年以上。有国企、酒店行业人力资源管理工作经历或有3年以上酒店行业质检、培训相关工作经验者优先。</w:t>
            </w:r>
          </w:p>
          <w:p w14:paraId="7C8EC8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性别不限，身体健康，能够胜任岗位工作。</w:t>
            </w:r>
          </w:p>
          <w:p w14:paraId="31E8C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二、专业能力要求</w:t>
            </w:r>
          </w:p>
          <w:p w14:paraId="7F6579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文字综合能力：具备一定的公文写作功底，可独立完成人力资源工作总结、工作计划、专项汇报、制度方案、分析报告、人事党建材料、对外报审文稿的起草、修订及审核校对工作，熟练掌握国企人力资源文书格式、报审规范及台账标准。</w:t>
            </w:r>
          </w:p>
          <w:p w14:paraId="1CEE19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统筹协调能力：擅长对内跨部门人力协同、人员统筹、工作督办、矛盾协调；熟练对接上级主管单位、人社、医保、公积金、劳动监察等属地机关，能够统筹人事专项检查、迎审备查、数据上报、资质核验等全流程工作。</w:t>
            </w:r>
          </w:p>
          <w:p w14:paraId="7A7FD6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人力运营管理能力：精通国企人力资源全链条业务，核心负责酒店质检、培训、员工事务统筹管理等重点工作，熟练开展服务标准落地督导、质检问题整改闭环、培训体系搭建、各类员工事务统筹落实；同时熟练掌握招聘配置、职级编制、考勤绩效管理、薪酬福利核发、人事档案规范化管理、劳动用工合规管控等常规工作，具备制度修订、流程优化、人力数据分析、人工成本管控能力。</w:t>
            </w:r>
          </w:p>
          <w:p w14:paraId="23EE7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党务配套工作能力：熟悉国企基层党建日常业务，可协助开展三会一课、主题教育、人才队伍建设、工会群团、统战及铸牢中华民族共同体意识相关落地工作，做好员工思想教育和队伍稳定工作。</w:t>
            </w:r>
          </w:p>
          <w:p w14:paraId="347D3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基础技能：熟练运用 WPS 全套办公软件、OA 办公系统、人力资源信息化系统，具备较强数据统计分析能力、基础信息化办公运维常识。</w:t>
            </w:r>
          </w:p>
          <w:p w14:paraId="41576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三、综合素质与职业素养</w:t>
            </w:r>
          </w:p>
          <w:p w14:paraId="21603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品行端正、廉洁自律，作风严谨务实，责任心、执行力、服务意识强，大局意识突出；无违纪处分、失信、违法违规记录，熟悉国企人事工作红线及合规要求。</w:t>
            </w:r>
          </w:p>
          <w:p w14:paraId="2DE802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沟通协调能力良好，处事稳重细致，原则性与灵活性兼具，抗压能力强，可妥善处置劳资纠纷、人员异动、突发人事事务，有效协调化解工作矛盾。</w:t>
            </w:r>
          </w:p>
          <w:p w14:paraId="5F400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认同北京内蒙古大厦企业文化与国企管理模式，服从工作安排，吃苦耐劳，可适配重点工作攻坚、阶段性加班值守、重大活动人员保障等临时性工作。</w:t>
            </w:r>
          </w:p>
          <w:p w14:paraId="6AE0B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原则性强，恪守人事规章制度，具备极强的合规意识、保密意识和人力成本管控意识，严格规范把控人力资源各项工作合规性、严谨性。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E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28CF6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D5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25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内审部</w:t>
            </w:r>
          </w:p>
          <w:p w14:paraId="5FDE0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副经理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7D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3DD0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一、基础资格条件</w:t>
            </w:r>
          </w:p>
          <w:p w14:paraId="2ADF4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政治立场坚定，中共正式党员优先，能够严守政治纪律、工作纪律及保密纪律，具备良好的政治素养和职业操守。</w:t>
            </w:r>
          </w:p>
          <w:p w14:paraId="6D6695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遵纪守法、诚实守信、廉洁自律、作风正派、严谨务实，无违纪处分、失信记录、违法违规及行业违规从业记录，具备极强的原则性、底线思维和风险防控意识。</w:t>
            </w:r>
          </w:p>
          <w:p w14:paraId="4027D5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认同国企企业文化与现代化内控管理模式，服从工作安排，吃苦耐劳、担当尽责，能够胜任常态化审计和外勤工作；适配专项督查、年终审计、专项整改、阶段性加班值守等重点工作任务。</w:t>
            </w:r>
          </w:p>
          <w:p w14:paraId="26699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身心健康、思维缜密、处事稳重，抗压能力、统筹能力、分析研判能力突出，能够妥善处置内控风险隐患、协调化解跨部门工作矛盾。</w:t>
            </w:r>
          </w:p>
          <w:p w14:paraId="2D839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250BF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年龄：30—45周岁，综合条件特别优异者可适度放宽。</w:t>
            </w:r>
          </w:p>
          <w:p w14:paraId="35E050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学历专业：大学本科及以上学历，会计学、审计学、财务管理、经济学等财经相关专业及法学、风险管理、企业管理等相关专业优先。</w:t>
            </w:r>
          </w:p>
          <w:p w14:paraId="335FB9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历：具备累计5年以上企业内控、审计、风控、合规管理相关工作经验，其中2年以上同层级副职管理岗位工作经验；具备3年及以上国企、大中型企业内审或财务中层管理经验，熟悉酒店行业经营及审计全流程者优先。4. 资质证书：持有中级及以上审计师、会计师专业职称，持有CPA、CIA证书、内控管理师、法律职业资格等相关专业证书者优先。</w:t>
            </w:r>
          </w:p>
          <w:p w14:paraId="53E71B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专业能力：熟练掌握国企内控管理制度、国资监管要求、招投标管控、物资采购、资产管控、费用合规审核等重点业务风控要点。严守审计保密纪律，具备较强的团队管理、问题处置、合规管控能力，可配合完成国资委及上级单位各类核查审计工作。</w:t>
            </w:r>
          </w:p>
          <w:p w14:paraId="0AD9C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文字与统筹能力：具备扎实的公文写作及报告撰写能力，可独立完成内控工作总结、风险分析报告、审计整改报告、制度修订、专项督查方案、风控台账梳理等工作；擅长跨部门协同督办、风险排查、问题督导整改，能够统筹推进部门日常管理、专项工作落地及团队业务指导。</w:t>
            </w:r>
          </w:p>
          <w:p w14:paraId="0E4325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基础技能：熟练运用WPS、OA办公系统及各类内控、审计台账管理工具，具备较强的数据统计、风险研判、问题复盘分析能力。</w:t>
            </w:r>
          </w:p>
          <w:p w14:paraId="091C6C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（三）综合素质与职业素养</w:t>
            </w:r>
          </w:p>
          <w:p w14:paraId="15EB0A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具备极强的合规意识、风险意识、保密意识和责任意识，熟悉国企内控工作红线、监管底线，严格把控各项工作合规性、严谨性。</w:t>
            </w:r>
          </w:p>
          <w:p w14:paraId="122DDE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逻辑思维清晰，善于发现管理漏洞、梳理流程短板、研判经营风险，具备制度优化、风险预警、体系完善的专业能力。</w:t>
            </w:r>
          </w:p>
          <w:p w14:paraId="439B3E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沟通协调高效，坚持实事求是、客观公正的工作原则，敢于监督、善于监督，能够高效推进各类问题整改落地、长效机制建设。</w:t>
            </w:r>
          </w:p>
          <w:p w14:paraId="72550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具备团队管理、业务帮带能力，能够协助部门负责人统筹部门日常工作、规范工作流程、提升部门内控监督与风险管控工作质效。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D6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530FE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A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综合服务部接待主管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EC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F46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7FEA5A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1.政治立场坚定，能够严守政治纪律与工作保密纪律。遵纪守法，诚实守信，无违规违纪违法记录、无失信记录、无行业不良从业记录；</w:t>
            </w:r>
          </w:p>
          <w:p w14:paraId="1BFB1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2.具有良好的道德品行、职业操守和大局意识，具备一定的统筹管理、沟通协调、应急处置能力及服务保障能力；</w:t>
            </w:r>
          </w:p>
          <w:p w14:paraId="05235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3.认同国企酒店经营理念和企业文化，责任心、保密意识极强，心理素质优秀，身心健康，能胜任重大政务接待专项工作；</w:t>
            </w:r>
          </w:p>
          <w:p w14:paraId="525C4D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4.具备与岗位相匹配的学历、从业阅历和综合管理能力，严格遵守国企及酒店各项管理制度。</w:t>
            </w:r>
          </w:p>
          <w:p w14:paraId="193EA4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06186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1.学历专业：大学本科及以上学历，酒店管理、旅游管理、行政管理、文秘、新闻编导、法律等相关专业优先；</w:t>
            </w:r>
          </w:p>
          <w:p w14:paraId="0962F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2.30—40周岁，形象端庄大方、气质沉稳、体态标准，举止得体，身体裸露部位无明显疤痕、无纹身，视听良好，身心健康；</w:t>
            </w:r>
          </w:p>
          <w:p w14:paraId="1E90A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3.具备5年及以上工作经验，并具备政务接待、市场营销、市场监察、质量监督、综合管理等相关工作经验；有央企、国企工作经历者优先；</w:t>
            </w:r>
          </w:p>
          <w:p w14:paraId="1C9CD4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4.熟悉基础商务礼仪，熟知政务接待保密规范，具备极强的保密意识和应急处置能力；</w:t>
            </w:r>
          </w:p>
          <w:p w14:paraId="01C00F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5.文字功底较好，可独立完成接待方案、工作总结、对接材料撰写，具备团队统筹、人员调度、服务品质管控能力；</w:t>
            </w:r>
          </w:p>
          <w:p w14:paraId="5D0D5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6.热爱接待工作，热情、细心、沟通能力强；责任心强；抗压能力突出；服务意识、大局意识优秀，可适应重大接待加班值守。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00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6E272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4F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61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财务部</w:t>
            </w:r>
          </w:p>
          <w:p w14:paraId="12DB7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出纳员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50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52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77B4E6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政治立场坚定，遵纪守法、诚实守信，严守工作纪律及财务保密纪律；无违规违纪违法记录、无失信记录、无财务岗位违规从业记录，无经济问题历史，廉洁自律、作风正派。</w:t>
            </w:r>
          </w:p>
          <w:p w14:paraId="0F57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具备良好的职业操守，工作细致严谨、责任心强，具备良好的数字敏感度、学习能力及沟通协作能力。</w:t>
            </w:r>
          </w:p>
          <w:p w14:paraId="2A99AA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认同国企酒店经营理念与企业文化，心理素质良好，身心健康，能够胜任岗位日常工作，服从单位工作安排。</w:t>
            </w:r>
          </w:p>
          <w:p w14:paraId="49C6C4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符合国企财务岗位政审标准及行业从业规范要求。</w:t>
            </w:r>
          </w:p>
          <w:p w14:paraId="6B97D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4ED01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学历专业：大学本科及以上学历，会计学、财务管理、财政学等财务相关专业。</w:t>
            </w:r>
          </w:p>
          <w:p w14:paraId="601E2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年龄要求：22—38周岁，品行端正、作风严谨，无不良嗜好，职业素养良好。</w:t>
            </w:r>
          </w:p>
          <w:p w14:paraId="50E3C3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工作经验：具备2年及以上企业出纳、财务实操工作经验，有国企、星级酒店财务工作经验者优先。</w:t>
            </w:r>
          </w:p>
          <w:p w14:paraId="750BA1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技能证书：持有初级会计专业技术资格证书，熟练使用用友、金蝶等财务系统及Office、WPS办公软件。</w:t>
            </w:r>
          </w:p>
          <w:p w14:paraId="2785A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专业能力：熟练掌握现金收付、银行结算、票据管理、资金对账、账务登记、凭证归档等出纳全流程业务；熟悉国家财税政策及国企财务内控管理制度。</w:t>
            </w:r>
          </w:p>
          <w:p w14:paraId="5FE0AF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职业素养：具备极强的细心、耐心和保密意识，账务处理规范精准，严格恪守财务职业操守，无财务违规违纪行为。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2D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35AA1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19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5B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</w:t>
            </w:r>
          </w:p>
          <w:p w14:paraId="57158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会议服务员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04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72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352D7E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1.遵纪守法，诚实守信，无违规违纪违法记录、无失信记录，政治品行端正；</w:t>
            </w:r>
          </w:p>
          <w:p w14:paraId="1CC1D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2.具有良好的道德品行和职业操守，具备岗位所需的学习、语言表达、沟通应变能力，团队协作意识、服务意识良好；</w:t>
            </w:r>
          </w:p>
          <w:p w14:paraId="51507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3.认同国企酒店经营理念和企业文化，责任心强，具备良好的心理素质、健康的身体和积极的职业心态；</w:t>
            </w:r>
          </w:p>
          <w:p w14:paraId="1D7F52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4.具备与岗位相匹配的学历及综合素质，服从酒店管理制度及岗位排班调配。</w:t>
            </w:r>
          </w:p>
          <w:p w14:paraId="4518F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428B5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1.大学本科及以上学历，舞蹈、播音主持、高铁乘务、空乘、航空服务、旅游管理、酒店管理等专业优先；有四星级及以上酒店会务服务经验者优先；</w:t>
            </w:r>
          </w:p>
          <w:p w14:paraId="74AD3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2.身体健康，体态端正，性格开朗细致，吃苦耐劳，可适应会议高峰期加班及弹性排班；</w:t>
            </w:r>
          </w:p>
          <w:p w14:paraId="5D379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3.热爱酒店服务工作，服务热情周到，普通话标准，沟通能力强，熟悉基础商务礼仪，具备会务布场、接待服务、现场应急处置能力；</w:t>
            </w:r>
          </w:p>
          <w:p w14:paraId="3AFAF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4.具备良好的团队合作精神、主动服务意识和保密意识，工作严谨负责；</w:t>
            </w:r>
          </w:p>
          <w:p w14:paraId="440CC9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5.女性，20—35周岁，五官端正、举止大方，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身高162cm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172cm，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形象气质良好，身体裸露部位无明显疤痕、无纹身，视听良好，矫正视力1.0及以上。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FE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220053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C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8F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餐饮部宴会传菜员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DC6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084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5760D0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1.遵纪守法，诚实守信，无违规违纪违法记录、无征信不良记录，品行端正；</w:t>
            </w:r>
          </w:p>
          <w:p w14:paraId="74CD8B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2.具有良好的道德品行和职业操守，执行力强，具备良好的团队协作精神和服务意识；</w:t>
            </w:r>
          </w:p>
          <w:p w14:paraId="6D2F9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3.认同国企酒店经营理念和企业文化，责任心强，抗压能力良好，身心健康，能适应岗位高强度工作节奏；</w:t>
            </w:r>
          </w:p>
          <w:p w14:paraId="27461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4.具备与岗位相匹配的综合素质，严格遵守酒店安全生产及管理制度，服从岗位调配。</w:t>
            </w:r>
          </w:p>
          <w:p w14:paraId="447B2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74A944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1.中专及以上学历或同等学历，专业不限，有星级酒店宴会传菜、餐饮服务工作经验者优先；</w:t>
            </w:r>
          </w:p>
          <w:p w14:paraId="7ED3D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2.男性，18—40周岁，身高170cm及以上，身体健康、体力充沛，无传染性疾病及重大疾病，可适应轮班、高峰期加班；</w:t>
            </w:r>
          </w:p>
          <w:p w14:paraId="537CD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3.吃苦耐劳、踏实肯干，服从现场管理，熟悉宴会出餐、菜品传递、场地整理基础流程者优先；</w:t>
            </w:r>
          </w:p>
          <w:p w14:paraId="57B20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4.品行端正、作风务实，具备良好的服务礼仪和团队协作能力，工作动作麻利、认真负责；</w:t>
            </w:r>
          </w:p>
          <w:p w14:paraId="5C1F69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5.五官端正、体态匀称，身体裸露部位无明显疤痕、无纹身，视听正常。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A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0BE2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A1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F5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客房部</w:t>
            </w:r>
          </w:p>
          <w:p w14:paraId="6E2F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工服室</w:t>
            </w:r>
          </w:p>
          <w:p w14:paraId="660EF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员工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98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240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2C7A9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政治立场坚定，遵纪守法、品行良好，无违法违纪、失信及不良从业记录，作风朴实、踏实肯干，严格遵守单位各项规章制度及工作纪律。</w:t>
            </w:r>
          </w:p>
          <w:p w14:paraId="0CB0C2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认同国企酒店企业文化与服务保障理念，服从岗位安排，吃苦耐劳、责任心强，能够适配日常轮班、节假日保障及临时性应急工作。</w:t>
            </w:r>
          </w:p>
          <w:p w14:paraId="6E8E8E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身心健康，无传染性疾病，个人卫生习惯良好，能够胜任库房整理、衣物搬运、分类叠放、盘点核对等重复性、精细化工作。</w:t>
            </w:r>
          </w:p>
          <w:p w14:paraId="2D55E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工作认真细致、耐心严谨，具备良好的服务意识、团队协作意识和基础沟通能力，能够规范落实物资管理、卫生管理、安全管理要求。</w:t>
            </w:r>
          </w:p>
          <w:p w14:paraId="4C43C1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034CA4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年龄：20—48周岁，身体健康，能够适应库房作业、物资搬运及日常值守工作。条件优秀者可适当放宽。</w:t>
            </w:r>
          </w:p>
          <w:p w14:paraId="0E942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学历：中专及以上学历，条件优秀者可适当放宽。</w:t>
            </w:r>
          </w:p>
          <w:p w14:paraId="5DB3A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从业经验：具备1年以上相关酒店工服管理、布草管控、库房仓储管理工作经验，熟练掌握工服收发、登记、归类、存放、盘点流程者优先。</w:t>
            </w:r>
          </w:p>
          <w:p w14:paraId="48729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能力：熟悉酒店工装分类标准，掌握基础衣物缝补、钉扣、修缮、整形修复技能，可独立完成工装破损简易修补、整改翻新工作；能够规范完成工服入库验收、日常发放、回收清点、破损登记、报损报备、洗涤对接、库存整理等全流程工作；能够严格把控物资损耗，做好节约管控，保障工装整洁完好、规范复用。</w:t>
            </w:r>
          </w:p>
          <w:p w14:paraId="77EF0B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台账管理：具备基础台账登记能力，能够准确登记工服出入库明细，定期完成库存盘点、数据核对，确保账物相符、数据清晰可查。</w:t>
            </w:r>
          </w:p>
          <w:p w14:paraId="10D4F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综合素养：熟悉工服室防火、防潮、防尘、防盗管理要求，具备基础安全常识；工作主动细致、严谨自律，爱护公共物资，具备良好的节约意识和成本管控意识，无粗心漏记、随意堆放等不良工作习惯。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1C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3B1461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5E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76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客房部楼层服务员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61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DB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1644D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政治立场坚定，遵纪守法、品行端正，无违法违纪、失信及不良从业记录，作风踏实稳重，遵守单位各项规章制度及保密要求。</w:t>
            </w:r>
          </w:p>
          <w:p w14:paraId="4A9F2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认同国企酒店企业文化与高端服务理念，具备良好职业素养、服务意识、礼仪素养与团队协作意识，服从岗位安排与日常轮班、节假日值守工作。</w:t>
            </w:r>
          </w:p>
          <w:p w14:paraId="4DE0BA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身心健康、五官端正、气质良好，言行举止得体，具备政务、商务接待服务形象与素养，能够适应客房楼层服务高强度、精细化工作要求。</w:t>
            </w:r>
          </w:p>
          <w:p w14:paraId="65064C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工作认真细致、主动高效，抗压能力强，善于沟通，能够耐心妥善处理宾客咨询、诉求及日常服务问题。</w:t>
            </w:r>
          </w:p>
          <w:p w14:paraId="61BD2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49511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年龄：20—35周岁，身体素质良好，能够适应站立服务、楼层走动作业、倒班及加班工作。</w:t>
            </w:r>
          </w:p>
          <w:p w14:paraId="20358F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学历：大学专科及以上学历，有酒店客房服务、行政楼层专属接待、高端会务接待经验者优先。</w:t>
            </w:r>
          </w:p>
          <w:p w14:paraId="0B8A16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从业经验：具备1年及以上星级酒店客房或行政楼层服务工作经验，熟悉高端客房清扫标准、对客服务流程、VIP接待规范。</w:t>
            </w:r>
          </w:p>
          <w:p w14:paraId="41470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专业技能：熟练掌握客房整理、卫生清扫、物品摆放、设施检查、客房消杀、备品补给等标准化作业流程；熟悉行政楼层礼遇服务、茶歇服务、VIP迎送、宾客问询服务等专项工作。</w:t>
            </w:r>
          </w:p>
          <w:p w14:paraId="7FFCD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 综合能力：具备基础服务礼仪、商务接待常识，服务规范、热情大方、应变能力强，能够严格落实酒店服务标准、卫生标准、安全标准，做到服务零差错、礼仪零疏漏。</w:t>
            </w:r>
          </w:p>
          <w:p w14:paraId="7A7EE2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 职业要求：无不良嗜好，注重个人仪容仪表，具备良好卫生习惯、自律意识与责任心，严格遵守酒店安全管理制度、客房保密管理规定，杜绝服务投诉与工作失误。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8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043FB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F5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4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客房部</w:t>
            </w:r>
          </w:p>
          <w:p w14:paraId="6285F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PA技工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F3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CA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3CF3C9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政治立场坚定，遵纪守法、品行端正，无违法违纪、失信及不良从业记录，作风踏实肯干，严格遵守酒店各项规章制度、安全管理制度及操作规范。</w:t>
            </w:r>
          </w:p>
          <w:p w14:paraId="3A1F1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认同国企酒店企业文化与服务保障理念，服从岗位排班、日常轮班、节假日值守及临时性接待保障工作，执行力强、服从管理。</w:t>
            </w:r>
          </w:p>
          <w:p w14:paraId="6E7F6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身心健康、吃苦耐劳，无传染性疾病，无眩晕症等，能够适应长期站立作业、体力劳作、高低区域作业，可胜任公区高强度保洁、养护工作。</w:t>
            </w:r>
          </w:p>
          <w:p w14:paraId="55D349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工作认真细致、责任心强，具备良好的服务意识、安全意识和团队协作意识，爱护酒店设施设备，具备节约降耗、文明作业意识。</w:t>
            </w:r>
          </w:p>
          <w:p w14:paraId="60241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763CD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年龄：20—48周岁，身体素质良好，能适应倒班、加班及日常应急保障工作。</w:t>
            </w:r>
          </w:p>
          <w:p w14:paraId="641BF4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学历：大学专科及以上学历，条件优异者可适当放宽。</w:t>
            </w:r>
          </w:p>
          <w:p w14:paraId="14EFB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从业经验：具备1年及以上星级酒店、高端物业PA保洁工作经验，熟悉酒店公区保洁标准、石材养护、地毯保养、消杀流程者优先。</w:t>
            </w:r>
          </w:p>
          <w:p w14:paraId="235E39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设备操作能力：熟练掌握洗地机、吸水机、吹风机、地毯抽洗机、高压水枪等各类PA清洁设备的规范操作、日常保养与简单故障排查；熟练掌握各类清洁药剂、消杀用品的配比使用，熟知药剂安全使用规范，杜绝腐蚀、损伤设施情况。</w:t>
            </w:r>
          </w:p>
          <w:p w14:paraId="14029F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 专业作业能力：熟练掌握酒店大堂、楼层、餐厅、楼道、电梯、公共卫生间、会议室等公区精细化保洁作业；掌握石材晶面养护、打蜡抛光、地毯清洗除渍、玻璃深度清洁、公共区域蚊虫消杀等专项工作，能够高标准完成高端接待环境卫生保障任务。</w:t>
            </w:r>
          </w:p>
          <w:p w14:paraId="15863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 安全与应急能力：熟悉酒店消防安全、作业安全规范，能够规范存放、使用清洁耗材及危化用品；可快速处置公区水渍、污渍、杂物、地面防滑警示、突发卫生问题，规避安全隐患，保障宾客通行安全。</w:t>
            </w:r>
          </w:p>
          <w:p w14:paraId="2993EC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 综合素养：工作主动高效、服从调度，能够配合重大接待、会务保障、节前大扫除、专项环境整治等重点工作；严格落实物资耗材管控，节约药剂、物料，降低运营成本，保持公区环境干净、整洁、美观、规范。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3B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 w14:paraId="09CB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B4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0A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前厅部</w:t>
            </w:r>
          </w:p>
          <w:p w14:paraId="038F6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前台接待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68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AE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55C3E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政治立场坚定，遵纪守法，品行端正，无违法违纪、失信及不良从业记录，自律意识强，严格执行酒店各项规章制度，严守财务纪律及宾客信息保密纪律。</w:t>
            </w:r>
          </w:p>
          <w:p w14:paraId="017A2E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认同国企酒店企业文化与高端服务理念，牢固树立服务质量意识。服务积极主动、亲和力强，能够适应夜班、倒班工作模式，服从排班管理、节假日值守、重大接待保障及其他临时性工作安排。</w:t>
            </w:r>
          </w:p>
          <w:p w14:paraId="74CF78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身心健康，五官端正，仪容仪表得体，心理素质良好，可承受前台接待高频对客、高强度工作及夜班值守的工作压力。</w:t>
            </w:r>
          </w:p>
          <w:p w14:paraId="68A1F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处事稳重机敏，沟通表达得体，具备较强抗压能力与突发事件处置能力，能够妥善处理内、外宾客咨询、诉求，坚持标准化、规范化服务，有良好的团队协作精神。</w:t>
            </w:r>
          </w:p>
          <w:p w14:paraId="5F2B7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7EA343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年龄身高：20-35周岁，体态端正；女性身高162cm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172cm，男性身高172cm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180cm ，能够适应倒班、夜班及节假日加班工作。</w:t>
            </w:r>
          </w:p>
          <w:p w14:paraId="0D267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学历：大学本科及以上学历，酒店管理、旅游管理、商务礼仪、外语等相关专业优先。</w:t>
            </w:r>
          </w:p>
          <w:p w14:paraId="7283C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工作经历：具有1年及以上星级酒店前台接待岗位工作经验，有国企高端酒店、政务接待酒店从业经历者优先，熟悉高端酒店服务质量管控标准，有外宾接待工作经验优先。</w:t>
            </w:r>
          </w:p>
          <w:p w14:paraId="61CB00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专业技能：普通话标准流利，具备基础英语口语会话能力，可完成外宾入住登记、问询解答、简单沟通交流；熟练操作酒店PMS系统、收银系统、公安住宿登记系统，熟练办理入住、退房、续住、换房、账务核对、发票开具等全流程业务。</w:t>
            </w:r>
          </w:p>
          <w:p w14:paraId="15C518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 业务能力：熟悉酒店房型、房价、VIP 接待流程及礼遇标准，掌握外宾接待礼仪规范；规范做好宾客登记、账务处理、台账及客史信息维护；掌握公安住宿管理、境外人员住宿登记相关规定；熟悉前厅各类突发事件处置流程；严格落实岗位服务规范、礼仪标准，注重服务细节，主动开展高品质对客服务，做好内、外宾客诉求响应，主动规避服务差错与服务投诉。</w:t>
            </w:r>
          </w:p>
          <w:p w14:paraId="4858C1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 综合素养：保密意识、合规意识强，严格保护内、外宾客隐私与酒店经营信息；工作细致严谨，保障账务处理准确；具备服务质量复盘意识，能够按照酒店服务质量要求落实接待全流程工作，可配合完成会务、团队入住、外宾及重大活动等专项保障任务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73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0C371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8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8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工程部</w:t>
            </w:r>
          </w:p>
          <w:p w14:paraId="33219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强电主管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A79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3A942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39E3A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政治立场坚定，遵纪守法、品行端正，无违法违纪、失信记录、无安全责任事故及行业不良从业记录，作风严谨、责任心强，严格遵守安全生产规程及酒店各项管理制度。</w:t>
            </w:r>
          </w:p>
          <w:p w14:paraId="15AAA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认同国企酒店企业文化与工程管理模式，具备极强的安全生产意识、节能降耗意识、成本管控意识，服从工作安排，能够适应24小时值班、夜间抢修、节假日值守及重大接待电力保障工作。</w:t>
            </w:r>
          </w:p>
          <w:p w14:paraId="484CD0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原则性强、作风务实，具备良好的班组管理、沟通协调和现场管控能力，严格落实安全规范、节能制度，善于统筹工作、严控成本、提质增效。</w:t>
            </w:r>
          </w:p>
          <w:p w14:paraId="7AAB3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2A4400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 年龄：28—48周岁，身体健康，能够适应倒班、值班、夜间抢修及应急突击工作，综合条件优异者可适当放宽。</w:t>
            </w:r>
          </w:p>
          <w:p w14:paraId="311FB1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 学历专业：大专及以上学历。电气工程、机电一体化或自动化、供用电技术等相关专业优先。综合条件优异者可适当放宽。</w:t>
            </w:r>
          </w:p>
          <w:p w14:paraId="0D39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从业经验：具备5年及以上酒店、大型商业综合体强电运维工作经验，其中2年以上强电班组主管、班组长管理岗位经验；有国企、高端星级酒店工程管理及节能降耗工作经验者优先。</w:t>
            </w:r>
          </w:p>
          <w:p w14:paraId="3D41DA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 岗位证书：持有有效期内的低压电工、高压电工特种作业操作证，持证上岗；持有电工中级及以上职业技能等级证书优先。</w:t>
            </w:r>
          </w:p>
          <w:p w14:paraId="380C84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专业技术能力：熟练掌握酒店高低压配电室、变压器、配电柜、动力配电、照明系统、UPS不间断电源、发电机组、防雷接地等电力设备原理及运维标准；能够独立开展日常巡检、定期维保、故障排查、检修整改、电气试验等工作，熟练识读电气图纸，规范落实电气安全作业标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 班组与安全管理能力：负责强电班组日常排班、派工、巡检督导、技术培训及现场管理；严格落实动火作业、停电检修、高空作业安全审批及监护工作；常态化开展电气隐患排查、问题闭环整改，杜绝违章作业、安全事故发生，保障酒店整体电力系统安全、稳定、零故障运行。</w:t>
            </w:r>
          </w:p>
          <w:p w14:paraId="261FB1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 能耗与成本管控能力：具备成熟的工程成本控制、节能降耗管理思维，能够结合酒店运营规律制定合理用电管控方案、设备错峰运行方案、灯光能耗优化方案；严格管控电气备件、耗材领用及使用，杜绝浪费；通过设备技改、运行优化、精细化管理降低酒店电力能耗及运维成本，完成年度节能指标。</w:t>
            </w:r>
          </w:p>
          <w:p w14:paraId="6FB38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 综合素养与台账能力：熟练使用办公软件，能够规范建立设备台账、维保台账、能耗分析台账、隐患整改台账；具备较强应急处置能力，可快速处置突发停电、设备跳闸、线路故障等突发事件；能够高标准完成重大会议、政务接待、节假日等重点时段电力保障工作，严守工作保密纪律与岗位规章制度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38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314DCC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FB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3A5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工程部</w:t>
            </w:r>
          </w:p>
          <w:p w14:paraId="016B3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综合维修主管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309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C1DD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58F55F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政治立场坚定，遵纪守法、品行端正，无违法违纪、失信记录、无安全责任事故及不良从业记录，作风严谨务实、廉洁自律，严格遵守安全生产规程及酒店各项管理制度。</w:t>
            </w:r>
          </w:p>
          <w:p w14:paraId="7716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认同国企酒店企业文化与工程运维管理模式，具备极强的安全意识、服务意识、责任意识与成本管控意识，服从排班值守、节假日值守、夜间应急抢修及重大接待保障等临时性工作安排。</w:t>
            </w:r>
          </w:p>
          <w:p w14:paraId="0E1E4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身心健康，能够适应设施巡检、现场作业、高空作业、夜间抢修等工作强度，抗压能力强，遇事沉稳冷静，具备良好的风险预判、隐患排查及应急处置能力。</w:t>
            </w:r>
          </w:p>
          <w:p w14:paraId="4B665D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原则性强、沟通协调能力良好，具备班组统筹、人员帮带、现场管控能力，工作细致严谨、执行力强，能够规范落实维修标准、维保流程及节能降耗工作要求。</w:t>
            </w:r>
          </w:p>
          <w:p w14:paraId="566CF2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5E331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年龄：28—48周岁，身体素质良好，能够适应值班值守、夜间抢修、突发应急作业，综合条件优异者可适度放宽。</w:t>
            </w:r>
          </w:p>
          <w:p w14:paraId="192B4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学历专业：大专及以上学历。机电工程、暖通、给排水、土建、设备维修等相关专业优先。综合条件优异者可适度放宽。</w:t>
            </w:r>
          </w:p>
          <w:p w14:paraId="161311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从业经验：具备5年及以上高端酒店、大型综合体综合维修运维工作经验，其中2年以上维修班组主管、班组长管理岗位经验；熟悉国企酒店工程运维标准、接待保障流程者优先。</w:t>
            </w:r>
          </w:p>
          <w:p w14:paraId="6886D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岗位证书：持有有效期内低压电工证、水暖或暖通相关技能证书优先，具备多工种实操资质、特种设备运维经验者优先。</w:t>
            </w:r>
          </w:p>
          <w:p w14:paraId="4FFA8D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综合维修技术能力：精通酒店全品类综合维修业务，熟练掌握客房设施、公区装饰、给排水管路、卫浴洁具、暖通设备、门窗五金、墙体地面修缮、小型机电设备、照明系统等故障排查、维修更换及保养工作；熟悉酒店设施设备运行原理、维修工艺标准，能够高效处置各类日常报修、突发故障，保障客房及公区设施完好率。</w:t>
            </w:r>
          </w:p>
          <w:p w14:paraId="373FE5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班组与安全管理能力：负责综合维修班组日常排班、任务派工、现场督导、技能培训、人员管理；严格落实安全生产管理制度，规范现场作业流程，做好高空作业、动火作业、临水作业等安全管控与隐患排查；常态化开展设施设备巡检、问题台账梳理、隐患闭环整改，杜绝安全事故及违规作业。</w:t>
            </w:r>
          </w:p>
          <w:p w14:paraId="652907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能耗与成本管控能力：具备较强的工程运维成本管控、节能降耗思维，能够结合酒店运营特点优化设备运行、维保频次；严格管控维修耗材、配件领用与使用，杜绝物料浪费；通过精细化维保、故障前置预防、工艺优化等方式降低维修频次、减少运维成本，落实节能降耗工作指标。</w:t>
            </w:r>
          </w:p>
          <w:p w14:paraId="49A165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服务与保障能力：具备较强的对客服务意识，维修作业规范、文明施工，规避维修投诉及宾客影响；能够统筹重大会议、政务接待、节假日高峰期设施保障工作，提前排查隐患、做好应急值守，确保酒店设施设备稳定运行。</w:t>
            </w:r>
          </w:p>
          <w:p w14:paraId="2693A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9. 台账与综合素养：熟练使用办公软件，能够规范建立维修台账、设备维保台账、隐患整改台账、耗材领用台账；具备较强问题复盘、流程优化能力，恪守岗位职责、严守工作纪律，服从部门统一管理。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4F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4CABE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2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01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</w:t>
            </w:r>
          </w:p>
          <w:p w14:paraId="7B5AD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面案厨师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8E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76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421C47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政治立场坚定，遵纪守法、品行端正，无违法违纪、失信及行业不良记录，身体健康，无传染性疾病，作风踏实严谨。</w:t>
            </w:r>
          </w:p>
          <w:p w14:paraId="400AD1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认同国企酒店企业文化及餐饮服务理念，具备良好的服务意识、卫生意识、安全意识和成本管控意识，服从班次安排、节假日值守、宴会加班及临时接待保障工作。</w:t>
            </w:r>
          </w:p>
          <w:p w14:paraId="5B4AA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工作认真细致、责任心强，吃苦耐劳、服从管理，严格遵守食品安全生产、加工操作、后厨卫生管理制度。</w:t>
            </w:r>
          </w:p>
          <w:p w14:paraId="200DA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具备良好的职业素养，自律性强，虚心好学，能够严格执行出品标准，保证面点出品稳定、美观、卫生、适口。</w:t>
            </w:r>
          </w:p>
          <w:p w14:paraId="18588A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5B6EF4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年龄：20—45周岁，身体健康，能够适应后厨高温作业、站立作业、节假日加班工作。</w:t>
            </w:r>
          </w:p>
          <w:p w14:paraId="11B75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学历：中专及以上学历，烹饪相关专业优先，持有有效健康证。</w:t>
            </w:r>
          </w:p>
          <w:p w14:paraId="650A17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从业经验：具备2年及以上酒店、餐饮行业面点制作工作经验，有高端星级酒店、国企酒店宴会、自助餐面点工作经验者优先。</w:t>
            </w:r>
          </w:p>
          <w:p w14:paraId="1A5AF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专业技能：熟练掌握中式面点、主食、甜点的和面、发酵、造型、蒸、煮、炸、烤等全套制作工艺；熟练掌握各类面点配比、食材处理、成品装饰，能够独立完成日常宴会、散客等面点出品。</w:t>
            </w:r>
          </w:p>
          <w:p w14:paraId="2B26FB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品质管控：熟悉酒店餐饮出品标准，严格把控面点色泽、口感、造型、卫生，做到出品统一、精致规范，能够根据季节、接待需求优化面点品类。</w:t>
            </w:r>
          </w:p>
          <w:p w14:paraId="30BCB5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成本与卫生管理：熟练掌握食材保鲜、储存、加工规范，合理利用边角食材，杜绝浪费；严格执行后厨7S管理、食品留样、消杀卫生标准，规范清洁设备用具，保持岗位区域干净整洁。</w:t>
            </w:r>
          </w:p>
          <w:p w14:paraId="2CCED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综合能力：能够配合大型宴会、政务接待、团队用餐保障工作，服从中厨房面点主管工作安排，积极配合团队完成日常运营及专项接待任务。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81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7F075A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02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4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</w:t>
            </w:r>
          </w:p>
          <w:p w14:paraId="24D1E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风味组炒菜厨师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F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39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5E8AF6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政治立场坚定，遵纪守法、品行端正，无违法违纪、失信及餐饮行业不良从业记录，身体健康，持有有效健康证。</w:t>
            </w:r>
          </w:p>
          <w:p w14:paraId="107E5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认同国企酒店餐饮管理理念，具备极强的食品安全意识、出品质量意识、成本管控意识，服从日常排班、节假日值守、宴会加班及重大接待保障工作。</w:t>
            </w:r>
          </w:p>
          <w:p w14:paraId="5AEA2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吃苦耐劳、踏实肯干，责任心强、执行力强，严格遵守后厨操作规范、消防安全制度、食品卫生管理制度。</w:t>
            </w:r>
          </w:p>
          <w:p w14:paraId="0B9845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具备良好团队协作能力，心态端正、虚心精进，能够严格按照标准化出品，保障菜品口感、品相、味道稳定统一。</w:t>
            </w:r>
          </w:p>
          <w:p w14:paraId="61020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1B2C92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年龄：22—48周岁，身体素质良好，能够适应后厨高温、高强度作业及加班值守。</w:t>
            </w:r>
          </w:p>
          <w:p w14:paraId="301050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学历：中专及以上学历，烹饪类相关专业优先。</w:t>
            </w:r>
          </w:p>
          <w:p w14:paraId="04954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从业经验：具备3年及以上中餐炒锅岗位工作经验，熟悉风味菜、特色菜、家常菜制作，有星级酒店、高端中餐、国企酒店风味厨房工作经验优先。</w:t>
            </w:r>
          </w:p>
          <w:p w14:paraId="60E720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专业技能：熟练掌握各类食材烹饪技法，精通小炒、风味菜、特色菜品烹制，火候掌控精准、调味稳定、出品速度快；熟练掌握菜品摆盘、装盘美化，符合高端酒店出品标准。</w:t>
            </w:r>
          </w:p>
          <w:p w14:paraId="1F759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品质把控：严格把控每道菜品出品质量，做到色、香、味、形统一，杜绝出品瑕疵、口味偏差；能够根据接待标准优化菜品呈现，适配政务接待、商务宴请、团队用餐品质要求。</w:t>
            </w:r>
          </w:p>
          <w:p w14:paraId="79C09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成本管控：熟练掌握食材合理使用、边角料二次利用，严控用油、用料、耗材消耗；熟悉菜品量化配比，有效控制出品成本，减少浪费。</w:t>
            </w:r>
          </w:p>
          <w:p w14:paraId="20BD6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安全与卫生：严格落实食品加工规范、生熟分开、消杀防疫、设备清洁保养；熟练掌握后厨消防安全、用气用电安全，杜绝操作风险与安全隐患。</w:t>
            </w:r>
          </w:p>
          <w:p w14:paraId="79BB3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综合保障能力：能够高效配合大型宴会、VIP接待、节假日高峰期用餐保障工作，服从岗位调度，配合团队完成后厨各项工作。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51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387223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A0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05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</w:t>
            </w:r>
          </w:p>
          <w:p w14:paraId="18AF8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中厨房切配厨师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4B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757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1A4C83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政治立场坚定，遵纪守法、品行良好，无不良从业记录，身体健康，持有有效健康证，无传染性疾病。</w:t>
            </w:r>
          </w:p>
          <w:p w14:paraId="6D816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认同酒店企业文化，具备良好的卫生意识、安全意识、服务意识和成本节约意识，吃苦耐劳、踏实肯干，适应倒班、加班、节假日值守工作。</w:t>
            </w:r>
          </w:p>
          <w:p w14:paraId="34501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工作细致严谨、动作麻利、责任心强，服从厨师长及上级管理安排，严格遵守后厨管理制度、操作规范。</w:t>
            </w:r>
          </w:p>
          <w:p w14:paraId="624FA6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具备良好团队协作能力，积极配合后厨各岗位工作，保障餐前备料充足、餐中配合顺畅、餐后收尾规范。</w:t>
            </w:r>
          </w:p>
          <w:p w14:paraId="61F61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0F58D6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年龄：20—45周岁，身体健康，能够适应后厨站立作业、低温冷藏操作、高峰期高强度备料工作。</w:t>
            </w:r>
          </w:p>
          <w:p w14:paraId="4E2FE6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学历：中专及以上学历，专业不限，烹饪相关专业优先。</w:t>
            </w:r>
          </w:p>
          <w:p w14:paraId="5CCA98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从业经验：具备1年及以上酒店、餐饮后厨切配、粗加工工作经验，有星级酒店工作经验者优先。</w:t>
            </w:r>
          </w:p>
          <w:p w14:paraId="18740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专业技能：熟练掌握各类蔬菜、肉类、干货食材的清洗、处理、改刀、切配技法，能够根据菜品标准完成切丝、切片、切块、改花刀等精细化操作，刀工均匀、规格统一。</w:t>
            </w:r>
          </w:p>
          <w:p w14:paraId="5731B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备料管理：熟悉餐前备料流程，能够合理预估用量、精准备料，避免食材积压浪费；严格执行生熟分开、荤素分开、分类存放标准，保障食材新鲜安全。</w:t>
            </w:r>
          </w:p>
          <w:p w14:paraId="15EF8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卫生与收尾：严格落实后厨7S管理，每日做好岗位区域清洁、厨具消毒、食材收纳、设备归位；规范做好食材保鲜、日期管控，杜绝过期、变质食材使用。</w:t>
            </w:r>
          </w:p>
          <w:p w14:paraId="1C7502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成本意识：爱惜食材、合理利用边角料，严控加工损耗，配合厨房做好节能降耗、成本管控工作。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85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69C76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1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58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餐饮部</w:t>
            </w:r>
          </w:p>
          <w:p w14:paraId="4EB7C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员工餐厅</w:t>
            </w:r>
          </w:p>
          <w:p w14:paraId="74AF4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炒菜厨师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9E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04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03A825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政治立场坚定，遵纪守法、品行端正，无违法违纪及行业不良记录，身体健康，持有有效健康证，作风朴实、踏实肯干。</w:t>
            </w:r>
          </w:p>
          <w:p w14:paraId="6F8E1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认同国企酒店管理理念，具备较强的食品安全意识、服务保障意识和成本管控意识，服从排班管理、日常值守及临时性加餐保障工作。</w:t>
            </w:r>
          </w:p>
          <w:p w14:paraId="4D4D9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责任心强、吃苦耐劳、服从管理，严格遵守食品卫生、消防安全、后厨操作各项规章制度，保障员工用餐安全、卫生、可口。</w:t>
            </w:r>
          </w:p>
          <w:p w14:paraId="4914E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心态端正、服务意识良好，能够根据员工用餐反馈优化菜品口味、搭配、品相，提升员工餐服务品质。</w:t>
            </w:r>
          </w:p>
          <w:p w14:paraId="6EF80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758C3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年龄：22—50周岁，身体健康，能够适应后厨高温作业、日常轮班、高峰期保障工作。</w:t>
            </w:r>
          </w:p>
          <w:p w14:paraId="1A6AD2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学历：中专及以上学历，烹饪相关专业优先。</w:t>
            </w:r>
          </w:p>
          <w:p w14:paraId="5F1FE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从业经验：具备2年及以上食堂、企业员工餐厅、酒店员餐烹饪工作经验，熟悉大锅菜制作、荤素搭配、批量出餐流程者优先。</w:t>
            </w:r>
          </w:p>
          <w:p w14:paraId="1432E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专业技能：熟练掌握各类家常菜、荤素大锅菜、汤品制作，口味适中、出品稳定；掌握大众菜品营养搭配、季节菜品轮换，能够合理制定每日菜品菜单，保证菜品丰富、新鲜、适口。</w:t>
            </w:r>
          </w:p>
          <w:p w14:paraId="3DE172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批量出餐能力：熟悉大批量出餐流程，能够精准把控出餐速度、菜品温度、菜品质量，保障员工高峰期有序用餐。</w:t>
            </w:r>
          </w:p>
          <w:p w14:paraId="6E39A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成本管控：熟练掌握食材合理使用、按需备料，严控食材损耗、浪费；合理搭配菜品、优化用料，做好员餐节能降耗、成本管控工作。</w:t>
            </w:r>
          </w:p>
          <w:p w14:paraId="4510D9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7. 安全卫生管理：严格执行食品加工卫生规范、食材留样制度、厨具消杀制度；做好后厨清洁、设备保养、用火用电安全工作，杜绝食品安全隐患及操作事故。</w:t>
            </w:r>
          </w:p>
          <w:p w14:paraId="7084E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8. 综合保障能力：能够配合节假日值班、加班人员餐食、临时加餐等保障工作，服务态度良好，主动提升员工用餐满意度。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44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5C0E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  <w:jc w:val="center"/>
        </w:trPr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B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AC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企划部</w:t>
            </w:r>
          </w:p>
          <w:p w14:paraId="747AB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艺术团</w:t>
            </w:r>
          </w:p>
          <w:p w14:paraId="3009C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演艺人员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65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806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（一）基本条件</w:t>
            </w:r>
          </w:p>
          <w:p w14:paraId="1AED11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 政治立场坚定，遵纪守法，品行端正，无违法违纪、失信及行业不良从业记录；铸牢中华民族共同体意识，尊重民族文化，恪守文艺从业人员职业道德。</w:t>
            </w:r>
          </w:p>
          <w:p w14:paraId="7BDD5D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认同国企酒店企业文化，热爱民族声乐艺术，具备良好服务意识与演出质量意识，能够适应日常演出、周末、节假日及临时性演出任务，服从演出排班、彩排及临时性文艺保障任务。</w:t>
            </w:r>
          </w:p>
          <w:p w14:paraId="144C2D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身心健康，五官端正，形象气质端庄，嗓音条件良好，无影响登台演唱的疾病，心理素质佳，能够承受舞台表演压力。</w:t>
            </w:r>
          </w:p>
          <w:p w14:paraId="0B0F1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职业素养良好，守时守信、团队协作意识强，听从现场调度，能够根据接待场合调整表演形式，维护酒店对外形象。</w:t>
            </w:r>
          </w:p>
          <w:p w14:paraId="6BADD4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（二）资格条件</w:t>
            </w:r>
          </w:p>
          <w:p w14:paraId="351EC7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1.年龄：22-38周岁，女性，体态端庄；女性身高 165cm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175cm，能够适应登台表演、夜间演出、节假日加班保障。</w:t>
            </w:r>
          </w:p>
          <w:p w14:paraId="5585D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 学历：大专及以上学历，声乐、民族音乐表演相关专业优先；专业技艺突出者学历条件可适度放宽。</w:t>
            </w:r>
          </w:p>
          <w:p w14:paraId="36B268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 从业经历：具备 2 年及以上长调舞台演出经验，有乌兰牧骑、文艺院团、星级政务酒店宴会驻演经历者优先；熟悉宴会、政务接待演出流程优先。</w:t>
            </w:r>
          </w:p>
          <w:p w14:paraId="7CE79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 专业能力：熟练掌握民族声部唱法，演唱技法功底扎实；掌握一定数量长调、民族短调、草原民歌曲目；台风大方得体，舞台表现力强；能够快速识谱，可配合伴奏完成现场演出。</w:t>
            </w:r>
          </w:p>
          <w:p w14:paraId="5E545D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 演出业务能力：熟悉政务、商务宴会演出礼仪规范，可根据接待主题、宾客层次合理选择曲目；能够配合音响、工作人员完成彩排、试音，妥善应对现场演出突发情况；做好曲目库更新维护，保障演出品质。</w:t>
            </w:r>
          </w:p>
          <w:p w14:paraId="7E2AA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6. 综合工作要求：负责演出服装、妆造、伴奏音频的整理与保管；按要求参加排练、联排；除专场演唱外，配合酒店主题活动、重大会务接待、宣传相关文艺任务；爱护演出物资，做好成本节约；严守接待保密纪律，重大接待活动不随意拍摄传播现场画面。</w:t>
            </w: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2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劳动合同</w:t>
            </w:r>
          </w:p>
        </w:tc>
      </w:tr>
      <w:tr w14:paraId="3021B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6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DE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B1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5585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056F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65B5427">
      <w:pPr>
        <w:jc w:val="left"/>
        <w:rPr>
          <w:rFonts w:hint="eastAsia" w:ascii="仿宋" w:hAnsi="仿宋" w:eastAsia="仿宋" w:cs="仿宋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MDY2ZGQzMDc2ZWZiNjczMmM5M2M2NjFiMmJiMzgifQ=="/>
  </w:docVars>
  <w:rsids>
    <w:rsidRoot w:val="008A3745"/>
    <w:rsid w:val="001C0EFD"/>
    <w:rsid w:val="0022669A"/>
    <w:rsid w:val="00264586"/>
    <w:rsid w:val="002A1B6C"/>
    <w:rsid w:val="002E5F5A"/>
    <w:rsid w:val="00310BEB"/>
    <w:rsid w:val="0041462B"/>
    <w:rsid w:val="004674E1"/>
    <w:rsid w:val="005429CA"/>
    <w:rsid w:val="005636B4"/>
    <w:rsid w:val="00563F11"/>
    <w:rsid w:val="00567C38"/>
    <w:rsid w:val="005956BC"/>
    <w:rsid w:val="0062647E"/>
    <w:rsid w:val="006A33CC"/>
    <w:rsid w:val="0072616B"/>
    <w:rsid w:val="007B383E"/>
    <w:rsid w:val="007E0560"/>
    <w:rsid w:val="00863472"/>
    <w:rsid w:val="008A3745"/>
    <w:rsid w:val="00A40FC6"/>
    <w:rsid w:val="00A6523C"/>
    <w:rsid w:val="00AD1D6E"/>
    <w:rsid w:val="00B17E39"/>
    <w:rsid w:val="00B44225"/>
    <w:rsid w:val="00C403C4"/>
    <w:rsid w:val="00CA583F"/>
    <w:rsid w:val="00D44FF4"/>
    <w:rsid w:val="00D745D1"/>
    <w:rsid w:val="00DC7E2E"/>
    <w:rsid w:val="00DD0B91"/>
    <w:rsid w:val="00DD687A"/>
    <w:rsid w:val="00DF5581"/>
    <w:rsid w:val="00E05165"/>
    <w:rsid w:val="00E47712"/>
    <w:rsid w:val="00E82C34"/>
    <w:rsid w:val="00ED1BA8"/>
    <w:rsid w:val="00F27B4C"/>
    <w:rsid w:val="00F72EC4"/>
    <w:rsid w:val="024242BB"/>
    <w:rsid w:val="03D02080"/>
    <w:rsid w:val="03D94CF4"/>
    <w:rsid w:val="041230FD"/>
    <w:rsid w:val="04740E3F"/>
    <w:rsid w:val="04AA7DD6"/>
    <w:rsid w:val="05D9472B"/>
    <w:rsid w:val="0A2743D1"/>
    <w:rsid w:val="0A653AB3"/>
    <w:rsid w:val="0AB8113C"/>
    <w:rsid w:val="0BC47A1C"/>
    <w:rsid w:val="0C033624"/>
    <w:rsid w:val="0C8302E4"/>
    <w:rsid w:val="0D836288"/>
    <w:rsid w:val="0EBD6056"/>
    <w:rsid w:val="0F6B3193"/>
    <w:rsid w:val="0F84395A"/>
    <w:rsid w:val="0FE17964"/>
    <w:rsid w:val="0FF17F33"/>
    <w:rsid w:val="102B3210"/>
    <w:rsid w:val="10E3029E"/>
    <w:rsid w:val="10F83220"/>
    <w:rsid w:val="111B0EF3"/>
    <w:rsid w:val="118574B3"/>
    <w:rsid w:val="12B36BE2"/>
    <w:rsid w:val="12BA53C0"/>
    <w:rsid w:val="12C42BCB"/>
    <w:rsid w:val="130B493A"/>
    <w:rsid w:val="13565335"/>
    <w:rsid w:val="15F6176E"/>
    <w:rsid w:val="16285752"/>
    <w:rsid w:val="17D67A5C"/>
    <w:rsid w:val="17F55971"/>
    <w:rsid w:val="183A18BA"/>
    <w:rsid w:val="19C91EED"/>
    <w:rsid w:val="1D1B6C25"/>
    <w:rsid w:val="1D7865C8"/>
    <w:rsid w:val="1DB438D2"/>
    <w:rsid w:val="1DCF7657"/>
    <w:rsid w:val="1E9E15C6"/>
    <w:rsid w:val="1F3E1D77"/>
    <w:rsid w:val="1F8537A9"/>
    <w:rsid w:val="1FBD2FAB"/>
    <w:rsid w:val="20037551"/>
    <w:rsid w:val="207C1862"/>
    <w:rsid w:val="2099631C"/>
    <w:rsid w:val="21481D60"/>
    <w:rsid w:val="21E342FF"/>
    <w:rsid w:val="226D682F"/>
    <w:rsid w:val="23995CF9"/>
    <w:rsid w:val="23B4249F"/>
    <w:rsid w:val="24267C85"/>
    <w:rsid w:val="24857830"/>
    <w:rsid w:val="24AD431B"/>
    <w:rsid w:val="25012BD1"/>
    <w:rsid w:val="25267DE1"/>
    <w:rsid w:val="25E96C9E"/>
    <w:rsid w:val="262534A7"/>
    <w:rsid w:val="262F1C65"/>
    <w:rsid w:val="26951CD6"/>
    <w:rsid w:val="26C97FF7"/>
    <w:rsid w:val="27001141"/>
    <w:rsid w:val="276B626F"/>
    <w:rsid w:val="27CE4163"/>
    <w:rsid w:val="28CD216D"/>
    <w:rsid w:val="28E55BD8"/>
    <w:rsid w:val="28F76D26"/>
    <w:rsid w:val="29143342"/>
    <w:rsid w:val="2A2A2B95"/>
    <w:rsid w:val="2AB17B78"/>
    <w:rsid w:val="2B68676A"/>
    <w:rsid w:val="2B7A76AB"/>
    <w:rsid w:val="2B9857E4"/>
    <w:rsid w:val="2BD5029E"/>
    <w:rsid w:val="2C066900"/>
    <w:rsid w:val="2C6F38EC"/>
    <w:rsid w:val="2D0B6198"/>
    <w:rsid w:val="2DAA28F9"/>
    <w:rsid w:val="2DE0519E"/>
    <w:rsid w:val="2EC84516"/>
    <w:rsid w:val="2F99599F"/>
    <w:rsid w:val="2FC37845"/>
    <w:rsid w:val="31B047F8"/>
    <w:rsid w:val="32A75C51"/>
    <w:rsid w:val="32CB7D33"/>
    <w:rsid w:val="32DC51BA"/>
    <w:rsid w:val="32DF42FE"/>
    <w:rsid w:val="333235F6"/>
    <w:rsid w:val="33DA1463"/>
    <w:rsid w:val="3402348F"/>
    <w:rsid w:val="34411FA0"/>
    <w:rsid w:val="34DD0BE9"/>
    <w:rsid w:val="350B0D55"/>
    <w:rsid w:val="36A2347B"/>
    <w:rsid w:val="36F213F4"/>
    <w:rsid w:val="36F80420"/>
    <w:rsid w:val="379B75CE"/>
    <w:rsid w:val="379D4A55"/>
    <w:rsid w:val="37C05235"/>
    <w:rsid w:val="385E65D1"/>
    <w:rsid w:val="394F3EDB"/>
    <w:rsid w:val="39661C3D"/>
    <w:rsid w:val="39921947"/>
    <w:rsid w:val="39D50C5F"/>
    <w:rsid w:val="39DF710A"/>
    <w:rsid w:val="3A4A6E36"/>
    <w:rsid w:val="3AD95989"/>
    <w:rsid w:val="3C915A22"/>
    <w:rsid w:val="3D361100"/>
    <w:rsid w:val="3D766BE6"/>
    <w:rsid w:val="3D8E6EEC"/>
    <w:rsid w:val="3DE12E59"/>
    <w:rsid w:val="3E4C6E71"/>
    <w:rsid w:val="3F4A5FCE"/>
    <w:rsid w:val="3F6B05A1"/>
    <w:rsid w:val="409B6364"/>
    <w:rsid w:val="40C768EF"/>
    <w:rsid w:val="40D64DAD"/>
    <w:rsid w:val="410E5C49"/>
    <w:rsid w:val="41A774E9"/>
    <w:rsid w:val="41E01CE7"/>
    <w:rsid w:val="424E37D0"/>
    <w:rsid w:val="43BC12E0"/>
    <w:rsid w:val="43BD63DA"/>
    <w:rsid w:val="43E3186E"/>
    <w:rsid w:val="441C77D5"/>
    <w:rsid w:val="442378F2"/>
    <w:rsid w:val="44DC1DD1"/>
    <w:rsid w:val="452747AF"/>
    <w:rsid w:val="462035DC"/>
    <w:rsid w:val="46240E34"/>
    <w:rsid w:val="465C08E4"/>
    <w:rsid w:val="470D049A"/>
    <w:rsid w:val="47320C1B"/>
    <w:rsid w:val="475F1BB0"/>
    <w:rsid w:val="47B03360"/>
    <w:rsid w:val="47C5711C"/>
    <w:rsid w:val="47D82915"/>
    <w:rsid w:val="48BE69C3"/>
    <w:rsid w:val="48C21ECA"/>
    <w:rsid w:val="4BDE67CA"/>
    <w:rsid w:val="4C597ACC"/>
    <w:rsid w:val="4D0C73E0"/>
    <w:rsid w:val="4D7C7DFE"/>
    <w:rsid w:val="4E125EAD"/>
    <w:rsid w:val="4E4B16B7"/>
    <w:rsid w:val="4E7738EE"/>
    <w:rsid w:val="4F082534"/>
    <w:rsid w:val="4F145963"/>
    <w:rsid w:val="4FEA15FB"/>
    <w:rsid w:val="50642781"/>
    <w:rsid w:val="52087043"/>
    <w:rsid w:val="5240446B"/>
    <w:rsid w:val="52467C2A"/>
    <w:rsid w:val="524926FE"/>
    <w:rsid w:val="525D515D"/>
    <w:rsid w:val="53896F8C"/>
    <w:rsid w:val="54053635"/>
    <w:rsid w:val="542B6845"/>
    <w:rsid w:val="54427FD6"/>
    <w:rsid w:val="54BB468C"/>
    <w:rsid w:val="55857D79"/>
    <w:rsid w:val="55B763CB"/>
    <w:rsid w:val="560F3E9F"/>
    <w:rsid w:val="56233AA9"/>
    <w:rsid w:val="56381E03"/>
    <w:rsid w:val="57A33E98"/>
    <w:rsid w:val="57B54BC1"/>
    <w:rsid w:val="58C83B1A"/>
    <w:rsid w:val="58F95D61"/>
    <w:rsid w:val="59A716DD"/>
    <w:rsid w:val="5AF902DA"/>
    <w:rsid w:val="5B330851"/>
    <w:rsid w:val="5BA74225"/>
    <w:rsid w:val="5BC41743"/>
    <w:rsid w:val="5BD422E9"/>
    <w:rsid w:val="5C136CD7"/>
    <w:rsid w:val="5C8661FC"/>
    <w:rsid w:val="5D633588"/>
    <w:rsid w:val="5DD30B26"/>
    <w:rsid w:val="5E1F71CB"/>
    <w:rsid w:val="5E6B3600"/>
    <w:rsid w:val="5F660856"/>
    <w:rsid w:val="602762B7"/>
    <w:rsid w:val="6065117B"/>
    <w:rsid w:val="6149645F"/>
    <w:rsid w:val="615D0611"/>
    <w:rsid w:val="62257833"/>
    <w:rsid w:val="622E39F4"/>
    <w:rsid w:val="63803D28"/>
    <w:rsid w:val="63AF2D29"/>
    <w:rsid w:val="64CA2549"/>
    <w:rsid w:val="64FD596B"/>
    <w:rsid w:val="655322BD"/>
    <w:rsid w:val="65DF2C5A"/>
    <w:rsid w:val="65ED60F0"/>
    <w:rsid w:val="687F3FF5"/>
    <w:rsid w:val="68DF7286"/>
    <w:rsid w:val="68E913C5"/>
    <w:rsid w:val="690920C7"/>
    <w:rsid w:val="6ACD3C61"/>
    <w:rsid w:val="6ADC3A7A"/>
    <w:rsid w:val="6AFF67EE"/>
    <w:rsid w:val="6B482C03"/>
    <w:rsid w:val="6BC91A1C"/>
    <w:rsid w:val="6C0560C5"/>
    <w:rsid w:val="6C3410E1"/>
    <w:rsid w:val="6C886544"/>
    <w:rsid w:val="6CAC4DA9"/>
    <w:rsid w:val="6D030517"/>
    <w:rsid w:val="6D2D4990"/>
    <w:rsid w:val="6D3875B9"/>
    <w:rsid w:val="6D5B7748"/>
    <w:rsid w:val="6D8522C6"/>
    <w:rsid w:val="6E273F82"/>
    <w:rsid w:val="6E9B7EFF"/>
    <w:rsid w:val="70453BB5"/>
    <w:rsid w:val="713D57AC"/>
    <w:rsid w:val="71CA07E2"/>
    <w:rsid w:val="71CC0D50"/>
    <w:rsid w:val="7215072E"/>
    <w:rsid w:val="731A6DD5"/>
    <w:rsid w:val="73C4105A"/>
    <w:rsid w:val="747B5C13"/>
    <w:rsid w:val="749A4FBC"/>
    <w:rsid w:val="75222EDB"/>
    <w:rsid w:val="76050B58"/>
    <w:rsid w:val="765D28DA"/>
    <w:rsid w:val="76D5035D"/>
    <w:rsid w:val="771171FE"/>
    <w:rsid w:val="77E161CB"/>
    <w:rsid w:val="78F56A70"/>
    <w:rsid w:val="79287720"/>
    <w:rsid w:val="7A38785C"/>
    <w:rsid w:val="7A632A8E"/>
    <w:rsid w:val="7AB61D9D"/>
    <w:rsid w:val="7AEF6F18"/>
    <w:rsid w:val="7D82000E"/>
    <w:rsid w:val="7EDF7FC3"/>
    <w:rsid w:val="7EE21B68"/>
    <w:rsid w:val="7F914BD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眉 Char"/>
    <w:basedOn w:val="8"/>
    <w:link w:val="4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3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font9"/>
    <w:basedOn w:val="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13</Pages>
  <Words>13375</Words>
  <Characters>13707</Characters>
  <Lines>23</Lines>
  <Paragraphs>6</Paragraphs>
  <TotalTime>94</TotalTime>
  <ScaleCrop>false</ScaleCrop>
  <LinksUpToDate>false</LinksUpToDate>
  <CharactersWithSpaces>13897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2024-03-25T07:09:00Z</dcterms:created>
  <dc:creator>dongd</dc:creator>
  <cp:lastModifiedBy>高旭东</cp:lastModifiedBy>
  <cp:lastPrinted>2021-10-31T03:26:00Z</cp:lastPrinted>
  <dcterms:modified xsi:type="dcterms:W3CDTF">2026-08-19T10:50:53Z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D47D21E96CF4449396ADF3339AA40FA1_13</vt:lpwstr>
  </property>
  <property fmtid="{D5CDD505-2E9C-101B-9397-08002B2CF9AE}" pid="4" name="KSOTemplateDocerSaveRecord">
    <vt:lpwstr>eyJoZGlkIjoiMWE3MDY2ZGQzMDc2ZWZiNjczMmM5M2M2NjFiMmJiMzgiLCJ1c2VySWQiOiIyMTgwMzY3NzYifQ==</vt:lpwstr>
  </property>
</Properties>
</file>